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A195" w14:textId="4D06BECA" w:rsidR="00FF254B" w:rsidRPr="00934E3C" w:rsidRDefault="00934E3C" w:rsidP="00934E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4E3C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 сұрақтары</w:t>
      </w:r>
    </w:p>
    <w:p w14:paraId="187D3B47" w14:textId="4C710E47" w:rsidR="00934E3C" w:rsidRPr="00934E3C" w:rsidRDefault="00934E3C" w:rsidP="00934E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34E3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Блокчейн </w:t>
      </w:r>
      <w:r w:rsidRPr="00934E3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технологиялары</w:t>
      </w:r>
    </w:p>
    <w:p w14:paraId="5D63DEE0" w14:textId="59AE7455" w:rsidR="00934E3C" w:rsidRDefault="00934E3C" w:rsidP="00934E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E3C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Pr="00934E3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блок</w:t>
      </w:r>
    </w:p>
    <w:p w14:paraId="29137196" w14:textId="6DCD6D3A" w:rsidR="00934E3C" w:rsidRDefault="00934E3C" w:rsidP="00934E3C">
      <w:pPr>
        <w:pStyle w:val="a3"/>
        <w:numPr>
          <w:ilvl w:val="0"/>
          <w:numId w:val="1"/>
        </w:numPr>
      </w:pPr>
      <w:r>
        <w:t>Блокчейн технологияларын және олардың қазіргі ақпараттық жүйелердегі негізгі мүмкіндіктерін сипаттаңыз</w:t>
      </w:r>
    </w:p>
    <w:p w14:paraId="69F94B9A" w14:textId="7075CC90" w:rsidR="00934E3C" w:rsidRDefault="00934E3C" w:rsidP="00934E3C">
      <w:pPr>
        <w:pStyle w:val="a3"/>
        <w:numPr>
          <w:ilvl w:val="0"/>
          <w:numId w:val="1"/>
        </w:numPr>
      </w:pPr>
      <w:r>
        <w:t>Ganache жергілікті блокчейн желісін орнату және конфигурациялау процесін және оның әзірлеуге арналған негізгі мүмкіндіктерін сипаттаңыз</w:t>
      </w:r>
    </w:p>
    <w:p w14:paraId="1BD6310F" w14:textId="7CE42ED8" w:rsidR="00934E3C" w:rsidRDefault="00934E3C" w:rsidP="00934E3C">
      <w:pPr>
        <w:pStyle w:val="a3"/>
        <w:numPr>
          <w:ilvl w:val="0"/>
          <w:numId w:val="1"/>
        </w:numPr>
      </w:pPr>
      <w:r>
        <w:t>Бөлінген кітап түсінігін және оның блокчейн жүйелеріне сенімді қамтамасыз етудегі рөлін түсіндіріңіз</w:t>
      </w:r>
    </w:p>
    <w:p w14:paraId="0324C553" w14:textId="696A7C22" w:rsidR="00934E3C" w:rsidRDefault="00934E3C" w:rsidP="00934E3C">
      <w:pPr>
        <w:pStyle w:val="a3"/>
        <w:numPr>
          <w:ilvl w:val="0"/>
          <w:numId w:val="1"/>
        </w:numPr>
      </w:pPr>
      <w:r>
        <w:t>Смарт келісімшарттарды қолдану және сынау үшін Ganache-ті Truffle немесе Hardhat-қа қосу процесін сипаттаңыз</w:t>
      </w:r>
    </w:p>
    <w:p w14:paraId="34B2AF76" w14:textId="5789FE84" w:rsidR="00934E3C" w:rsidRDefault="00934E3C" w:rsidP="00934E3C">
      <w:pPr>
        <w:pStyle w:val="a3"/>
        <w:numPr>
          <w:ilvl w:val="0"/>
          <w:numId w:val="1"/>
        </w:numPr>
      </w:pPr>
      <w:r>
        <w:t>Дәстүрлі деректер базасы мен блокчейн архитектурасы арасындағы негізгі айырмашылықтарды көрсетіңіз</w:t>
      </w:r>
    </w:p>
    <w:p w14:paraId="684770CD" w14:textId="19962714" w:rsidR="00934E3C" w:rsidRPr="00934E3C" w:rsidRDefault="00934E3C" w:rsidP="00041B24">
      <w:pPr>
        <w:pStyle w:val="a3"/>
        <w:ind w:left="360"/>
        <w:jc w:val="center"/>
        <w:rPr>
          <w:b/>
          <w:bCs/>
          <w:sz w:val="28"/>
          <w:szCs w:val="28"/>
        </w:rPr>
      </w:pPr>
      <w:r w:rsidRPr="00934E3C">
        <w:rPr>
          <w:b/>
          <w:bCs/>
          <w:sz w:val="28"/>
          <w:szCs w:val="28"/>
        </w:rPr>
        <w:t>2-блок</w:t>
      </w:r>
    </w:p>
    <w:p w14:paraId="4601FF16" w14:textId="24569390" w:rsidR="00934E3C" w:rsidRDefault="00934E3C" w:rsidP="00934E3C">
      <w:pPr>
        <w:pStyle w:val="a3"/>
        <w:numPr>
          <w:ilvl w:val="0"/>
          <w:numId w:val="4"/>
        </w:numPr>
      </w:pPr>
      <w:r>
        <w:t>Truffle орнату және смарт келісімшартты әзірлеу үшін жобаны инициализациялау қадамдарын сипаттаңыз</w:t>
      </w:r>
    </w:p>
    <w:p w14:paraId="55A3C8D5" w14:textId="2867BBFA" w:rsidR="00934E3C" w:rsidRDefault="00934E3C" w:rsidP="00934E3C">
      <w:pPr>
        <w:pStyle w:val="a3"/>
        <w:numPr>
          <w:ilvl w:val="0"/>
          <w:numId w:val="4"/>
        </w:numPr>
      </w:pPr>
      <w:r>
        <w:t>Смарт келісімшарттарды, олардың құрылымын және цифрлық жүйелердегі әлеуетті қолданбаларды сипаттаңыз</w:t>
      </w:r>
    </w:p>
    <w:p w14:paraId="075C650E" w14:textId="2EA3364B" w:rsidR="00934E3C" w:rsidRDefault="00934E3C" w:rsidP="00934E3C">
      <w:pPr>
        <w:pStyle w:val="a3"/>
        <w:numPr>
          <w:ilvl w:val="0"/>
          <w:numId w:val="4"/>
        </w:numPr>
      </w:pPr>
      <w:r>
        <w:t>Solidity бағдарламасында смарт келісімшарт жасау процесін және келісімшарт құрылымының негізгі элементтерін сипаттаңыз</w:t>
      </w:r>
    </w:p>
    <w:p w14:paraId="7E9D7D1C" w14:textId="4666B83B" w:rsidR="00934E3C" w:rsidRDefault="00934E3C" w:rsidP="00934E3C">
      <w:pPr>
        <w:pStyle w:val="a3"/>
        <w:numPr>
          <w:ilvl w:val="0"/>
          <w:numId w:val="4"/>
        </w:numPr>
      </w:pPr>
      <w:r>
        <w:t>Шарттарды цифрландыру және орындауды автоматтандыру тұрғысынан смарт келісім-шарттар мен дәстүрлі заңды келісім-шарттар арасындағы айырмашылықтарды ашыңыз</w:t>
      </w:r>
    </w:p>
    <w:p w14:paraId="7AD58FC2" w14:textId="5BC33FC9" w:rsidR="00934E3C" w:rsidRDefault="00934E3C" w:rsidP="00934E3C">
      <w:pPr>
        <w:pStyle w:val="a3"/>
        <w:numPr>
          <w:ilvl w:val="0"/>
          <w:numId w:val="4"/>
        </w:numPr>
      </w:pPr>
      <w:r>
        <w:t>Смарт келісімшарттарды әзірлеу, сынау және қолдану үшін Ganache қолданбасын Remix IDE-мен бірге пайдалануды сипаттаңыз</w:t>
      </w:r>
    </w:p>
    <w:p w14:paraId="4F856D5C" w14:textId="6CB91939" w:rsidR="00934E3C" w:rsidRDefault="00934E3C" w:rsidP="00934E3C">
      <w:pPr>
        <w:pStyle w:val="a3"/>
        <w:ind w:left="720"/>
        <w:jc w:val="center"/>
        <w:rPr>
          <w:b/>
          <w:bCs/>
          <w:sz w:val="28"/>
          <w:szCs w:val="28"/>
        </w:rPr>
      </w:pPr>
      <w:r w:rsidRPr="00934E3C">
        <w:rPr>
          <w:b/>
          <w:bCs/>
          <w:sz w:val="28"/>
          <w:szCs w:val="28"/>
        </w:rPr>
        <w:t>3-блок</w:t>
      </w:r>
    </w:p>
    <w:p w14:paraId="6799667E" w14:textId="38F2DD54" w:rsidR="00934E3C" w:rsidRDefault="00934E3C" w:rsidP="00934E3C">
      <w:pPr>
        <w:pStyle w:val="a3"/>
        <w:numPr>
          <w:ilvl w:val="0"/>
          <w:numId w:val="5"/>
        </w:numPr>
        <w:jc w:val="both"/>
      </w:pPr>
      <w:r>
        <w:t>Ethereum блокчейн желісінің архитектурасын және оның негізгі компоненттерін сипаттаңыз</w:t>
      </w:r>
    </w:p>
    <w:p w14:paraId="5E2F1211" w14:textId="1D1EF448" w:rsidR="00934E3C" w:rsidRDefault="00934E3C" w:rsidP="00934E3C">
      <w:pPr>
        <w:pStyle w:val="a3"/>
        <w:numPr>
          <w:ilvl w:val="0"/>
          <w:numId w:val="5"/>
        </w:numPr>
        <w:jc w:val="both"/>
      </w:pPr>
      <w:r>
        <w:t>Құрастыру және тасымалдау қадамдарын қоса, Solidity жүйесінде смарт келісімшартты жасау және қолдану процесін сипаттаңыз</w:t>
      </w:r>
    </w:p>
    <w:p w14:paraId="5BE01CEB" w14:textId="478E2E4B" w:rsidR="00934E3C" w:rsidRDefault="00934E3C" w:rsidP="00934E3C">
      <w:pPr>
        <w:pStyle w:val="a3"/>
        <w:numPr>
          <w:ilvl w:val="0"/>
          <w:numId w:val="5"/>
        </w:numPr>
        <w:jc w:val="both"/>
      </w:pPr>
      <w:r>
        <w:t>Ethereum таңбалауыштарын сипаттаңыз және олардың таратылған қолданбалы экожүйедегі рөлін түсіндіріңіз</w:t>
      </w:r>
    </w:p>
    <w:p w14:paraId="3FC24261" w14:textId="7772F8AC" w:rsidR="00934E3C" w:rsidRDefault="00934E3C" w:rsidP="00934E3C">
      <w:pPr>
        <w:pStyle w:val="a3"/>
        <w:numPr>
          <w:ilvl w:val="0"/>
          <w:numId w:val="5"/>
        </w:numPr>
        <w:jc w:val="both"/>
      </w:pPr>
      <w:r>
        <w:t>ERC-20 стандартының мүмкіндіктерін және оның фунгибилді белгілерді жасау үшін қолданылуын көрсетіңіз</w:t>
      </w:r>
    </w:p>
    <w:p w14:paraId="33DE3BA6" w14:textId="3492DFAB" w:rsidR="00934E3C" w:rsidRDefault="00934E3C" w:rsidP="00934E3C">
      <w:pPr>
        <w:pStyle w:val="a3"/>
        <w:numPr>
          <w:ilvl w:val="0"/>
          <w:numId w:val="5"/>
        </w:numPr>
        <w:jc w:val="both"/>
      </w:pPr>
      <w:r>
        <w:t>Solidity бағдарламасындағы оқиғаларды сипаттаңыз және олардың тіркеу және транзакцияны бақылау үшін маңыздылығын түсіндіріңіз</w:t>
      </w:r>
    </w:p>
    <w:p w14:paraId="4C408DBE" w14:textId="4DAA484D" w:rsidR="00934E3C" w:rsidRDefault="00934E3C" w:rsidP="00934E3C">
      <w:pPr>
        <w:pStyle w:val="a3"/>
        <w:ind w:left="360"/>
      </w:pPr>
    </w:p>
    <w:p w14:paraId="222F1597" w14:textId="77777777" w:rsidR="00934E3C" w:rsidRPr="00934E3C" w:rsidRDefault="00934E3C" w:rsidP="00934E3C">
      <w:pPr>
        <w:rPr>
          <w:rFonts w:ascii="Times New Roman" w:hAnsi="Times New Roman" w:cs="Times New Roman"/>
          <w:sz w:val="28"/>
          <w:szCs w:val="28"/>
        </w:rPr>
      </w:pPr>
    </w:p>
    <w:sectPr w:rsidR="00934E3C" w:rsidRPr="0093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99B"/>
    <w:multiLevelType w:val="hybridMultilevel"/>
    <w:tmpl w:val="06C40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2FD5"/>
    <w:multiLevelType w:val="hybridMultilevel"/>
    <w:tmpl w:val="35EC00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C6221"/>
    <w:multiLevelType w:val="hybridMultilevel"/>
    <w:tmpl w:val="46D257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D09"/>
    <w:multiLevelType w:val="hybridMultilevel"/>
    <w:tmpl w:val="83B6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D7E87"/>
    <w:multiLevelType w:val="hybridMultilevel"/>
    <w:tmpl w:val="BE461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801FE"/>
    <w:multiLevelType w:val="hybridMultilevel"/>
    <w:tmpl w:val="1D4E7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17921">
    <w:abstractNumId w:val="0"/>
  </w:num>
  <w:num w:numId="2" w16cid:durableId="636909042">
    <w:abstractNumId w:val="1"/>
  </w:num>
  <w:num w:numId="3" w16cid:durableId="915557489">
    <w:abstractNumId w:val="3"/>
  </w:num>
  <w:num w:numId="4" w16cid:durableId="422728871">
    <w:abstractNumId w:val="5"/>
  </w:num>
  <w:num w:numId="5" w16cid:durableId="416094120">
    <w:abstractNumId w:val="4"/>
  </w:num>
  <w:num w:numId="6" w16cid:durableId="130168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szSxANKmBsZm5ko6SsGpxcWZ+XkgBca1AF+Gt1IsAAAA"/>
  </w:docVars>
  <w:rsids>
    <w:rsidRoot w:val="00934E3C"/>
    <w:rsid w:val="000225D1"/>
    <w:rsid w:val="00041B24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545F7D"/>
    <w:rsid w:val="005E6136"/>
    <w:rsid w:val="0060225C"/>
    <w:rsid w:val="006A758A"/>
    <w:rsid w:val="007226C5"/>
    <w:rsid w:val="00925F92"/>
    <w:rsid w:val="00934E3C"/>
    <w:rsid w:val="00AD466E"/>
    <w:rsid w:val="00C51B59"/>
    <w:rsid w:val="00DE7CC8"/>
    <w:rsid w:val="00E148F2"/>
    <w:rsid w:val="00E61007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51AB"/>
  <w15:chartTrackingRefBased/>
  <w15:docId w15:val="{A138E647-1C21-4D02-9B22-33219522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2025-11-23T11:04:00Z</dcterms:created>
  <dcterms:modified xsi:type="dcterms:W3CDTF">2025-11-23T11:19:00Z</dcterms:modified>
</cp:coreProperties>
</file>